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40" w:lineRule="atLeast"/>
        <w:ind w:firstLine="3233" w:firstLineChars="1150"/>
        <w:rPr>
          <w:b/>
          <w:sz w:val="28"/>
          <w:szCs w:val="28"/>
        </w:rPr>
      </w:pPr>
    </w:p>
    <w:p>
      <w:pPr>
        <w:keepNext/>
        <w:keepLines/>
        <w:spacing w:before="340" w:after="330" w:line="240" w:lineRule="atLeast"/>
        <w:outlineLvl w:val="0"/>
        <w:rPr>
          <w:rFonts w:hint="eastAsia" w:ascii="Calibri" w:hAnsi="Calibri" w:eastAsia="彩虹粗仿宋" w:cs="Times New Roman"/>
          <w:b/>
          <w:bCs/>
          <w:kern w:val="44"/>
          <w:sz w:val="28"/>
          <w:szCs w:val="28"/>
        </w:rPr>
      </w:pPr>
      <w:r>
        <w:rPr>
          <w:rFonts w:hint="eastAsia" w:ascii="Calibri" w:hAnsi="Calibri" w:eastAsia="彩虹粗仿宋" w:cs="Times New Roman"/>
          <w:b/>
          <w:bCs/>
          <w:kern w:val="44"/>
          <w:sz w:val="28"/>
          <w:szCs w:val="28"/>
        </w:rPr>
        <w:t xml:space="preserve">                  采 购 需 求</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一、</w:t>
      </w:r>
      <w:r>
        <w:rPr>
          <w:rFonts w:hint="eastAsia" w:ascii="Calibri" w:hAnsi="Calibri" w:eastAsia="彩虹粗仿宋" w:cs="Times New Roman"/>
          <w:b/>
          <w:bCs/>
          <w:kern w:val="44"/>
          <w:sz w:val="28"/>
          <w:szCs w:val="28"/>
          <w:lang w:val="zh-CN"/>
        </w:rPr>
        <w:t>工程内容</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对研修中心东楼屋面的原4台风冷冷水中央空调机组进行更新，拟更换为特灵、开利、约克等同档次中央空调品牌；更换屋面所有空调管道；楼层内部的空调管线不进行更换、个别故障点进行维修；室内末端风机盘管等设备不进行整体更新，个别有故障的进行更换或维修；将原中央空调机组拆除送到甲方指定地点。</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详见施工图纸（附件一）。</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二、项目团队</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本项目的项目经理需持有二级或以上建造师证书（暖通空调专业）；技术负责人需持有暖通专业中级或以上工程师职称；</w:t>
      </w:r>
      <w:r>
        <w:rPr>
          <w:rFonts w:hint="eastAsia" w:ascii="彩虹粗仿宋" w:eastAsia="彩虹粗仿宋" w:hAnsiTheme="minorEastAsia"/>
          <w:sz w:val="32"/>
          <w:szCs w:val="32"/>
        </w:rPr>
        <w:t>企业须有</w:t>
      </w:r>
      <w:r>
        <w:rPr>
          <w:rFonts w:hint="eastAsia" w:ascii="彩虹小标宋" w:eastAsia="彩虹小标宋"/>
          <w:sz w:val="32"/>
          <w:szCs w:val="32"/>
        </w:rPr>
        <w:t>特灵、开利、约克等同档次</w:t>
      </w:r>
      <w:r>
        <w:rPr>
          <w:rFonts w:hint="eastAsia" w:ascii="彩虹粗仿宋" w:eastAsia="彩虹粗仿宋" w:hAnsiTheme="minorEastAsia"/>
          <w:sz w:val="32"/>
          <w:szCs w:val="32"/>
        </w:rPr>
        <w:t>中央空调安装维修技术人员</w:t>
      </w:r>
      <w:r>
        <w:rPr>
          <w:rFonts w:hint="eastAsia" w:ascii="彩虹粗仿宋" w:eastAsia="彩虹粗仿宋" w:hAnsiTheme="minorEastAsia"/>
          <w:sz w:val="32"/>
          <w:szCs w:val="32"/>
          <w:lang w:val="en-US" w:eastAsia="zh-CN"/>
        </w:rPr>
        <w:t>4</w:t>
      </w:r>
      <w:r>
        <w:rPr>
          <w:rFonts w:hint="eastAsia" w:ascii="彩虹粗仿宋" w:eastAsia="彩虹粗仿宋" w:hAnsiTheme="minorEastAsia"/>
          <w:sz w:val="32"/>
          <w:szCs w:val="32"/>
        </w:rPr>
        <w:t>名以上（提交近3个月职工社会保险缴纳证明及相关人员的空调安装及维修技术培训证书）；</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三、</w:t>
      </w:r>
      <w:r>
        <w:rPr>
          <w:rFonts w:hint="eastAsia" w:ascii="Calibri" w:hAnsi="Calibri" w:eastAsia="彩虹粗仿宋" w:cs="Times New Roman"/>
          <w:b/>
          <w:bCs/>
          <w:kern w:val="44"/>
          <w:sz w:val="28"/>
          <w:szCs w:val="28"/>
          <w:lang w:val="zh-CN"/>
        </w:rPr>
        <w:t>项目工期</w:t>
      </w:r>
      <w:bookmarkStart w:id="0" w:name="_GoBack"/>
      <w:bookmarkEnd w:id="0"/>
    </w:p>
    <w:p>
      <w:pPr>
        <w:keepNext/>
        <w:keepLines/>
        <w:spacing w:before="340" w:after="330" w:line="240" w:lineRule="atLeast"/>
        <w:ind w:left="432" w:firstLine="640" w:firstLineChars="200"/>
        <w:outlineLvl w:val="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本项目工期自合同签订之日起60日历天</w:t>
      </w:r>
    </w:p>
    <w:p>
      <w:pPr>
        <w:keepNext/>
        <w:keepLines/>
        <w:spacing w:before="340" w:after="330" w:line="240" w:lineRule="atLeast"/>
        <w:ind w:firstLine="281" w:firstLineChars="1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四、</w:t>
      </w:r>
      <w:r>
        <w:rPr>
          <w:rFonts w:hint="eastAsia" w:ascii="Calibri" w:hAnsi="Calibri" w:eastAsia="彩虹粗仿宋" w:cs="Times New Roman"/>
          <w:b/>
          <w:bCs/>
          <w:kern w:val="44"/>
          <w:sz w:val="28"/>
          <w:szCs w:val="28"/>
          <w:lang w:val="zh-CN"/>
        </w:rPr>
        <w:t>项目验收</w:t>
      </w:r>
    </w:p>
    <w:p>
      <w:pPr>
        <w:spacing w:line="360" w:lineRule="auto"/>
        <w:ind w:firstLine="640" w:firstLineChars="200"/>
        <w:rPr>
          <w:rFonts w:hint="eastAsia" w:eastAsiaTheme="minorEastAsia"/>
          <w:b/>
          <w:sz w:val="28"/>
          <w:szCs w:val="28"/>
          <w:lang w:eastAsia="zh-CN"/>
        </w:rPr>
      </w:pPr>
      <w:r>
        <w:rPr>
          <w:rFonts w:hint="eastAsia" w:ascii="彩虹粗仿宋" w:hAnsi="彩虹粗仿宋" w:eastAsia="彩虹粗仿宋" w:cs="宋体"/>
          <w:kern w:val="0"/>
          <w:sz w:val="32"/>
          <w:szCs w:val="32"/>
        </w:rPr>
        <w:t>工程质量需满足所投品牌空调厂家的相关技术规范要求及国家相关标准。</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六、</w:t>
      </w:r>
      <w:r>
        <w:rPr>
          <w:rFonts w:hint="eastAsia" w:ascii="Calibri" w:hAnsi="Calibri" w:eastAsia="彩虹粗仿宋" w:cs="Times New Roman"/>
          <w:b/>
          <w:bCs/>
          <w:kern w:val="44"/>
          <w:sz w:val="28"/>
          <w:szCs w:val="28"/>
          <w:lang w:val="zh-CN"/>
        </w:rPr>
        <w:t>保修期</w:t>
      </w:r>
    </w:p>
    <w:p>
      <w:pPr>
        <w:keepNext/>
        <w:keepLines/>
        <w:spacing w:before="340" w:after="330" w:line="240" w:lineRule="atLeast"/>
        <w:ind w:left="915"/>
        <w:outlineLvl w:val="0"/>
        <w:rPr>
          <w:rFonts w:ascii="彩虹粗仿宋" w:eastAsia="彩虹粗仿宋" w:hAnsiTheme="minorEastAsia"/>
          <w:sz w:val="32"/>
          <w:szCs w:val="32"/>
        </w:rPr>
      </w:pPr>
      <w:r>
        <w:rPr>
          <w:rFonts w:hint="eastAsia" w:ascii="彩虹粗仿宋" w:eastAsia="彩虹粗仿宋" w:hAnsiTheme="minorEastAsia"/>
          <w:sz w:val="32"/>
          <w:szCs w:val="32"/>
        </w:rPr>
        <w:t>本项目保修期要求不少于2年</w:t>
      </w:r>
    </w:p>
    <w:p>
      <w:pPr>
        <w:pStyle w:val="4"/>
        <w:keepNext/>
        <w:keepLines/>
        <w:spacing w:before="340" w:after="330" w:line="240" w:lineRule="atLeast"/>
        <w:ind w:firstLine="0" w:firstLineChars="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七、</w:t>
      </w:r>
      <w:r>
        <w:rPr>
          <w:rFonts w:hint="eastAsia" w:ascii="Calibri" w:hAnsi="Calibri" w:eastAsia="彩虹粗仿宋" w:cs="Times New Roman"/>
          <w:b/>
          <w:bCs/>
          <w:kern w:val="44"/>
          <w:sz w:val="28"/>
          <w:szCs w:val="28"/>
          <w:lang w:val="zh-CN"/>
        </w:rPr>
        <w:t>售后服务要求</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1.在质保期内，供应商在接到厦门建行故障通知（可口头通知）后30分钟内响应。供应商应派遣维修人员在2小时内到达现场，24小时内解决故障。</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2. 如果无法在规定时间内解决故障且设备需要送修，则送修的费用由供应商负责。在设备故障期间，供应商必须提出应急方案以保证系统的正常运行，包括免费提供备件供甲方使用等。备品备件要求在故障发生后的24小时内送达甲方现场。</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3.供应商应提供24小时×365天电话服务，随时响应甲方故障请求。</w:t>
      </w:r>
    </w:p>
    <w:p>
      <w:pPr>
        <w:keepNext/>
        <w:keepLines/>
        <w:spacing w:before="340" w:after="330" w:line="240" w:lineRule="atLeast"/>
        <w:outlineLvl w:val="0"/>
        <w:rPr>
          <w:rFonts w:hint="eastAsia"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八、履约保证金</w:t>
      </w:r>
    </w:p>
    <w:p>
      <w:pPr>
        <w:spacing w:line="360" w:lineRule="auto"/>
        <w:ind w:firstLine="640" w:firstLineChars="200"/>
        <w:rPr>
          <w:rFonts w:hint="default" w:ascii="彩虹粗仿宋" w:hAnsi="彩虹粗仿宋" w:eastAsia="彩虹粗仿宋" w:cs="宋体"/>
          <w:kern w:val="0"/>
          <w:sz w:val="32"/>
          <w:szCs w:val="32"/>
          <w:lang w:val="en-US" w:eastAsia="zh-CN"/>
        </w:rPr>
      </w:pPr>
      <w:r>
        <w:rPr>
          <w:rFonts w:hint="eastAsia" w:ascii="彩虹粗仿宋" w:hAnsi="彩虹粗仿宋" w:eastAsia="彩虹粗仿宋" w:cs="宋体"/>
          <w:kern w:val="0"/>
          <w:sz w:val="32"/>
          <w:szCs w:val="32"/>
          <w:lang w:val="en-US" w:eastAsia="zh-CN"/>
        </w:rPr>
        <w:t>以邀请函为准</w:t>
      </w:r>
    </w:p>
    <w:p>
      <w:pPr>
        <w:keepNext/>
        <w:keepLines/>
        <w:numPr>
          <w:ilvl w:val="0"/>
          <w:numId w:val="1"/>
        </w:numPr>
        <w:spacing w:before="340" w:after="330" w:line="240" w:lineRule="atLeast"/>
        <w:outlineLvl w:val="0"/>
        <w:rPr>
          <w:rFonts w:ascii="Calibri" w:hAnsi="Calibri" w:eastAsia="彩虹粗仿宋" w:cs="Times New Roman"/>
          <w:b/>
          <w:bCs/>
          <w:kern w:val="44"/>
          <w:sz w:val="28"/>
          <w:szCs w:val="28"/>
        </w:rPr>
      </w:pPr>
      <w:r>
        <w:rPr>
          <w:rFonts w:hint="eastAsia" w:ascii="Calibri" w:hAnsi="Calibri" w:eastAsia="彩虹粗仿宋" w:cs="Times New Roman"/>
          <w:b/>
          <w:bCs/>
          <w:kern w:val="44"/>
          <w:sz w:val="28"/>
          <w:szCs w:val="28"/>
          <w:lang w:val="zh-CN"/>
        </w:rPr>
        <w:t>款项支付要</w:t>
      </w:r>
      <w:r>
        <w:rPr>
          <w:rFonts w:hint="eastAsia" w:ascii="Calibri" w:hAnsi="Calibri" w:eastAsia="彩虹粗仿宋" w:cs="Times New Roman"/>
          <w:b/>
          <w:bCs/>
          <w:kern w:val="44"/>
          <w:sz w:val="28"/>
          <w:szCs w:val="28"/>
        </w:rPr>
        <w:t>求</w:t>
      </w:r>
    </w:p>
    <w:p>
      <w:pPr>
        <w:spacing w:line="360" w:lineRule="auto"/>
        <w:ind w:firstLine="640" w:firstLineChars="200"/>
        <w:rPr>
          <w:rFonts w:hint="default" w:ascii="彩虹粗仿宋" w:hAnsi="彩虹粗仿宋" w:eastAsia="彩虹粗仿宋" w:cs="宋体"/>
          <w:kern w:val="0"/>
          <w:sz w:val="32"/>
          <w:szCs w:val="32"/>
          <w:lang w:val="en-US" w:eastAsia="zh-CN"/>
        </w:rPr>
      </w:pPr>
      <w:r>
        <w:rPr>
          <w:rFonts w:hint="eastAsia" w:ascii="彩虹粗仿宋" w:hAnsi="彩虹粗仿宋" w:eastAsia="彩虹粗仿宋" w:cs="宋体"/>
          <w:kern w:val="0"/>
          <w:sz w:val="32"/>
          <w:szCs w:val="32"/>
          <w:lang w:val="en-US" w:eastAsia="zh-CN"/>
        </w:rPr>
        <w:t>以邀请函为准</w:t>
      </w:r>
    </w:p>
    <w:p>
      <w:pPr>
        <w:spacing w:line="240" w:lineRule="atLeast"/>
        <w:rPr>
          <w:sz w:val="30"/>
          <w:szCs w:val="30"/>
        </w:rPr>
      </w:pPr>
    </w:p>
    <w:p>
      <w:pPr>
        <w:spacing w:line="240" w:lineRule="atLeast"/>
        <w:rPr>
          <w:sz w:val="30"/>
          <w:szCs w:val="30"/>
        </w:rPr>
      </w:pPr>
    </w:p>
    <w:p>
      <w:pPr>
        <w:spacing w:line="240" w:lineRule="atLeas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F8042"/>
    <w:multiLevelType w:val="singleLevel"/>
    <w:tmpl w:val="8A6F804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39"/>
    <w:rsid w:val="000F59B1"/>
    <w:rsid w:val="00211E54"/>
    <w:rsid w:val="00233A27"/>
    <w:rsid w:val="00436FCB"/>
    <w:rsid w:val="004A6137"/>
    <w:rsid w:val="00746ED6"/>
    <w:rsid w:val="00BF52A0"/>
    <w:rsid w:val="00C710A3"/>
    <w:rsid w:val="00DC36E7"/>
    <w:rsid w:val="00F3547F"/>
    <w:rsid w:val="00F57839"/>
    <w:rsid w:val="01A52E01"/>
    <w:rsid w:val="07365811"/>
    <w:rsid w:val="222B321C"/>
    <w:rsid w:val="27C84BE9"/>
    <w:rsid w:val="2F626A72"/>
    <w:rsid w:val="3EAC21E8"/>
    <w:rsid w:val="407A60D5"/>
    <w:rsid w:val="4C714177"/>
    <w:rsid w:val="5206251F"/>
    <w:rsid w:val="66D94F99"/>
    <w:rsid w:val="7B1F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124</Words>
  <Characters>707</Characters>
  <Lines>5</Lines>
  <Paragraphs>1</Paragraphs>
  <TotalTime>2</TotalTime>
  <ScaleCrop>false</ScaleCrop>
  <LinksUpToDate>false</LinksUpToDate>
  <CharactersWithSpaces>830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2026-02-28T03:01:00Z</dcterms:created>
  <dc:creator>吴松</dc:creator>
  <cp:lastModifiedBy>Administrator</cp:lastModifiedBy>
  <dcterms:modified xsi:type="dcterms:W3CDTF">2026-07-07T02:43:40Z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8091C225FC6C417880A51260818C17AA_13</vt:lpwstr>
  </property>
</Properties>
</file>